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B6" w:rsidRDefault="00D71EB6" w:rsidP="00335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1EB6" w:rsidRDefault="00D71EB6" w:rsidP="00335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1EB6" w:rsidRDefault="00D71EB6" w:rsidP="00335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1EB6" w:rsidRDefault="00D71EB6" w:rsidP="00335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B4DDA" w:rsidRPr="008B4DDA" w:rsidRDefault="00D71EB6" w:rsidP="008B4DDA">
      <w:pPr>
        <w:jc w:val="center"/>
        <w:rPr>
          <w:bCs/>
          <w:color w:val="000000" w:themeColor="text1"/>
          <w:sz w:val="28"/>
          <w:szCs w:val="28"/>
        </w:rPr>
      </w:pPr>
      <w:r w:rsidRPr="008B4DDA">
        <w:rPr>
          <w:bCs/>
          <w:color w:val="000000" w:themeColor="text1"/>
          <w:sz w:val="28"/>
          <w:szCs w:val="28"/>
        </w:rPr>
        <w:t>СОВЕТ ДЕПУТАТОВ</w:t>
      </w:r>
      <w:r w:rsidR="008B4DDA" w:rsidRPr="008B4DDA">
        <w:rPr>
          <w:bCs/>
          <w:color w:val="000000" w:themeColor="text1"/>
          <w:sz w:val="28"/>
          <w:szCs w:val="28"/>
        </w:rPr>
        <w:t xml:space="preserve"> ЛОБИНСКОГО СЕЛЬСОВЕТА</w:t>
      </w:r>
    </w:p>
    <w:p w:rsidR="00D71EB6" w:rsidRPr="008B4DDA" w:rsidRDefault="008B4DDA" w:rsidP="008B4DDA">
      <w:pPr>
        <w:jc w:val="center"/>
        <w:rPr>
          <w:bCs/>
          <w:color w:val="000000" w:themeColor="text1"/>
          <w:sz w:val="28"/>
          <w:szCs w:val="28"/>
        </w:rPr>
      </w:pPr>
      <w:r w:rsidRPr="008B4DDA">
        <w:rPr>
          <w:bCs/>
          <w:color w:val="000000" w:themeColor="text1"/>
          <w:sz w:val="28"/>
          <w:szCs w:val="28"/>
        </w:rPr>
        <w:t xml:space="preserve">КРАСНОЗЕРСКОГО РАЙОНА </w:t>
      </w:r>
      <w:r w:rsidR="00D71EB6" w:rsidRPr="008B4DDA">
        <w:rPr>
          <w:bCs/>
          <w:color w:val="000000" w:themeColor="text1"/>
          <w:sz w:val="28"/>
          <w:szCs w:val="28"/>
        </w:rPr>
        <w:t>НОВОСИБИРСКОЙ ОБЛАСТИ</w:t>
      </w:r>
    </w:p>
    <w:p w:rsidR="00D71EB6" w:rsidRPr="008B4DDA" w:rsidRDefault="00D71EB6" w:rsidP="00D71EB6">
      <w:pPr>
        <w:jc w:val="center"/>
        <w:rPr>
          <w:bCs/>
          <w:color w:val="000000" w:themeColor="text1"/>
          <w:sz w:val="28"/>
          <w:szCs w:val="28"/>
        </w:rPr>
      </w:pPr>
    </w:p>
    <w:p w:rsidR="00D71EB6" w:rsidRPr="008B4DDA" w:rsidRDefault="00D71EB6" w:rsidP="00D71EB6">
      <w:pPr>
        <w:pStyle w:val="1"/>
        <w:rPr>
          <w:b w:val="0"/>
          <w:color w:val="000000" w:themeColor="text1"/>
        </w:rPr>
      </w:pPr>
      <w:r w:rsidRPr="008B4DDA">
        <w:rPr>
          <w:b w:val="0"/>
          <w:color w:val="000000" w:themeColor="text1"/>
        </w:rPr>
        <w:t>РЕШЕНИЕ</w:t>
      </w:r>
    </w:p>
    <w:p w:rsidR="00D71EB6" w:rsidRPr="008B4DDA" w:rsidRDefault="001A36BF" w:rsidP="00D71EB6">
      <w:pPr>
        <w:pStyle w:val="3"/>
        <w:jc w:val="center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Семидесятой сессии </w:t>
      </w:r>
    </w:p>
    <w:p w:rsidR="00D71EB6" w:rsidRPr="008B4DDA" w:rsidRDefault="00D71EB6" w:rsidP="00D71EB6">
      <w:pPr>
        <w:jc w:val="center"/>
        <w:rPr>
          <w:bCs/>
          <w:color w:val="000000" w:themeColor="text1"/>
          <w:sz w:val="28"/>
          <w:szCs w:val="28"/>
        </w:rPr>
      </w:pPr>
    </w:p>
    <w:p w:rsidR="00D71EB6" w:rsidRPr="00BC4A26" w:rsidRDefault="001A36BF" w:rsidP="00BC4A2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«23</w:t>
      </w:r>
      <w:r w:rsidR="00D71EB6" w:rsidRPr="008B4DDA">
        <w:rPr>
          <w:color w:val="000000" w:themeColor="text1"/>
          <w:sz w:val="28"/>
          <w:szCs w:val="28"/>
        </w:rPr>
        <w:t>»</w:t>
      </w:r>
      <w:r w:rsidR="008B4DDA" w:rsidRPr="008B4DDA">
        <w:rPr>
          <w:color w:val="000000" w:themeColor="text1"/>
          <w:sz w:val="28"/>
          <w:szCs w:val="28"/>
        </w:rPr>
        <w:t xml:space="preserve">  06.</w:t>
      </w:r>
      <w:r w:rsidR="00D71EB6" w:rsidRPr="008B4DDA">
        <w:rPr>
          <w:color w:val="000000" w:themeColor="text1"/>
          <w:sz w:val="28"/>
          <w:szCs w:val="28"/>
        </w:rPr>
        <w:t xml:space="preserve"> 20</w:t>
      </w:r>
      <w:r w:rsidR="008B4DDA" w:rsidRPr="008B4DDA">
        <w:rPr>
          <w:color w:val="000000" w:themeColor="text1"/>
          <w:sz w:val="28"/>
          <w:szCs w:val="28"/>
        </w:rPr>
        <w:t xml:space="preserve">20                                    </w:t>
      </w:r>
      <w:proofErr w:type="spellStart"/>
      <w:r w:rsidR="008B4DDA" w:rsidRPr="008B4DDA">
        <w:rPr>
          <w:color w:val="000000" w:themeColor="text1"/>
          <w:sz w:val="28"/>
          <w:szCs w:val="28"/>
        </w:rPr>
        <w:t>с</w:t>
      </w:r>
      <w:proofErr w:type="gramStart"/>
      <w:r w:rsidR="008B4DDA" w:rsidRPr="008B4DDA">
        <w:rPr>
          <w:color w:val="000000" w:themeColor="text1"/>
          <w:sz w:val="28"/>
          <w:szCs w:val="28"/>
        </w:rPr>
        <w:t>.Л</w:t>
      </w:r>
      <w:proofErr w:type="gramEnd"/>
      <w:r w:rsidR="008B4DDA" w:rsidRPr="008B4DDA">
        <w:rPr>
          <w:color w:val="000000" w:themeColor="text1"/>
          <w:sz w:val="28"/>
          <w:szCs w:val="28"/>
        </w:rPr>
        <w:t>обино</w:t>
      </w:r>
      <w:proofErr w:type="spellEnd"/>
      <w:r w:rsidR="008B4DDA" w:rsidRPr="008B4DDA">
        <w:rPr>
          <w:color w:val="000000" w:themeColor="text1"/>
          <w:sz w:val="28"/>
          <w:szCs w:val="28"/>
        </w:rPr>
        <w:t xml:space="preserve">                                </w:t>
      </w:r>
      <w:r>
        <w:rPr>
          <w:color w:val="000000" w:themeColor="text1"/>
          <w:sz w:val="28"/>
          <w:szCs w:val="28"/>
        </w:rPr>
        <w:t>№ 202</w:t>
      </w:r>
    </w:p>
    <w:p w:rsidR="008B4DDA" w:rsidRPr="008B4DDA" w:rsidRDefault="00D71EB6" w:rsidP="00626259">
      <w:pPr>
        <w:spacing w:after="0" w:line="240" w:lineRule="auto"/>
        <w:rPr>
          <w:color w:val="000000" w:themeColor="text1"/>
          <w:sz w:val="28"/>
          <w:szCs w:val="28"/>
        </w:rPr>
      </w:pPr>
      <w:r w:rsidRPr="008B4DDA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r w:rsidR="008B4DDA" w:rsidRPr="008B4DDA">
        <w:rPr>
          <w:color w:val="000000" w:themeColor="text1"/>
          <w:sz w:val="28"/>
          <w:szCs w:val="28"/>
        </w:rPr>
        <w:t xml:space="preserve"> </w:t>
      </w:r>
      <w:proofErr w:type="spellStart"/>
      <w:r w:rsidR="008B4DDA" w:rsidRPr="008B4DDA">
        <w:rPr>
          <w:color w:val="000000" w:themeColor="text1"/>
          <w:sz w:val="28"/>
          <w:szCs w:val="28"/>
        </w:rPr>
        <w:t>Лобинского</w:t>
      </w:r>
      <w:proofErr w:type="spellEnd"/>
      <w:r w:rsidR="008B4DDA" w:rsidRPr="008B4DDA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 </w:t>
      </w:r>
      <w:r w:rsidRPr="008B4DDA">
        <w:rPr>
          <w:color w:val="000000" w:themeColor="text1"/>
          <w:sz w:val="28"/>
          <w:szCs w:val="28"/>
        </w:rPr>
        <w:t>от</w:t>
      </w:r>
      <w:r w:rsidR="008B4DDA" w:rsidRPr="008B4DDA">
        <w:rPr>
          <w:color w:val="000000" w:themeColor="text1"/>
          <w:sz w:val="28"/>
          <w:szCs w:val="28"/>
        </w:rPr>
        <w:t xml:space="preserve"> 14.05.2020</w:t>
      </w:r>
    </w:p>
    <w:p w:rsidR="00D71EB6" w:rsidRPr="008B4DDA" w:rsidRDefault="00D71EB6" w:rsidP="00626259">
      <w:pPr>
        <w:spacing w:after="0" w:line="240" w:lineRule="auto"/>
        <w:rPr>
          <w:i/>
          <w:color w:val="000000" w:themeColor="text1"/>
          <w:sz w:val="28"/>
          <w:szCs w:val="28"/>
        </w:rPr>
      </w:pPr>
      <w:r w:rsidRPr="008B4DDA">
        <w:rPr>
          <w:color w:val="000000" w:themeColor="text1"/>
          <w:sz w:val="28"/>
          <w:szCs w:val="28"/>
        </w:rPr>
        <w:t xml:space="preserve"> № </w:t>
      </w:r>
      <w:r w:rsidR="008B4DDA" w:rsidRPr="008B4DDA">
        <w:rPr>
          <w:color w:val="000000" w:themeColor="text1"/>
          <w:sz w:val="28"/>
          <w:szCs w:val="28"/>
        </w:rPr>
        <w:t>193</w:t>
      </w:r>
      <w:r w:rsidR="008B4DDA" w:rsidRPr="008B4DDA">
        <w:rPr>
          <w:i/>
          <w:color w:val="000000" w:themeColor="text1"/>
          <w:sz w:val="28"/>
          <w:szCs w:val="28"/>
        </w:rPr>
        <w:t xml:space="preserve"> </w:t>
      </w:r>
      <w:r w:rsidRPr="008B4DDA">
        <w:rPr>
          <w:color w:val="000000" w:themeColor="text1"/>
          <w:sz w:val="28"/>
          <w:szCs w:val="28"/>
        </w:rPr>
        <w:t>«Об утверждении Положения</w:t>
      </w:r>
      <w:r w:rsidR="008B4DDA">
        <w:rPr>
          <w:color w:val="000000" w:themeColor="text1"/>
          <w:sz w:val="28"/>
          <w:szCs w:val="28"/>
        </w:rPr>
        <w:t xml:space="preserve"> </w:t>
      </w:r>
      <w:r w:rsidRPr="008B4DDA">
        <w:rPr>
          <w:color w:val="000000" w:themeColor="text1"/>
          <w:sz w:val="28"/>
          <w:szCs w:val="28"/>
        </w:rPr>
        <w:t>о порядке проведения конкурса</w:t>
      </w:r>
    </w:p>
    <w:p w:rsidR="00D71EB6" w:rsidRPr="008B4DDA" w:rsidRDefault="00D71EB6" w:rsidP="00626259">
      <w:pPr>
        <w:spacing w:after="0" w:line="240" w:lineRule="auto"/>
        <w:rPr>
          <w:i/>
          <w:color w:val="000000" w:themeColor="text1"/>
          <w:sz w:val="28"/>
          <w:szCs w:val="28"/>
        </w:rPr>
      </w:pPr>
      <w:r w:rsidRPr="008B4DDA">
        <w:rPr>
          <w:color w:val="000000" w:themeColor="text1"/>
          <w:sz w:val="28"/>
          <w:szCs w:val="28"/>
        </w:rPr>
        <w:t>по отбору кандидатур</w:t>
      </w:r>
      <w:r w:rsidR="008B4DDA" w:rsidRPr="008B4DDA">
        <w:rPr>
          <w:color w:val="000000" w:themeColor="text1"/>
          <w:sz w:val="28"/>
          <w:szCs w:val="28"/>
        </w:rPr>
        <w:t xml:space="preserve"> </w:t>
      </w:r>
      <w:r w:rsidRPr="008B4DDA">
        <w:rPr>
          <w:color w:val="000000" w:themeColor="text1"/>
          <w:sz w:val="28"/>
          <w:szCs w:val="28"/>
        </w:rPr>
        <w:t xml:space="preserve">на должность Главы </w:t>
      </w:r>
      <w:proofErr w:type="spellStart"/>
      <w:r w:rsidR="008B4DDA">
        <w:rPr>
          <w:color w:val="000000" w:themeColor="text1"/>
          <w:sz w:val="28"/>
          <w:szCs w:val="28"/>
        </w:rPr>
        <w:t>Лобинского</w:t>
      </w:r>
      <w:proofErr w:type="spellEnd"/>
      <w:r w:rsidR="008B4DDA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  <w:r w:rsidR="00626259">
        <w:rPr>
          <w:color w:val="000000" w:themeColor="text1"/>
          <w:sz w:val="28"/>
          <w:szCs w:val="28"/>
        </w:rPr>
        <w:t>».</w:t>
      </w:r>
    </w:p>
    <w:p w:rsidR="00D71EB6" w:rsidRPr="00B2043C" w:rsidRDefault="00D71EB6" w:rsidP="00626259">
      <w:pPr>
        <w:spacing w:after="0"/>
        <w:jc w:val="both"/>
        <w:rPr>
          <w:color w:val="000000" w:themeColor="text1"/>
          <w:sz w:val="28"/>
          <w:szCs w:val="28"/>
        </w:rPr>
      </w:pPr>
    </w:p>
    <w:p w:rsidR="00D71EB6" w:rsidRPr="00B2043C" w:rsidRDefault="00D71EB6" w:rsidP="00D71EB6">
      <w:pPr>
        <w:jc w:val="both"/>
        <w:rPr>
          <w:color w:val="000000" w:themeColor="text1"/>
          <w:sz w:val="28"/>
          <w:szCs w:val="28"/>
        </w:rPr>
      </w:pPr>
    </w:p>
    <w:p w:rsidR="00D71EB6" w:rsidRPr="00B2043C" w:rsidRDefault="00D71EB6" w:rsidP="00D71EB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В соответствии со статьей 36 Федерального закона</w:t>
      </w:r>
      <w:r>
        <w:rPr>
          <w:color w:val="000000" w:themeColor="text1"/>
          <w:sz w:val="28"/>
          <w:szCs w:val="28"/>
        </w:rPr>
        <w:t xml:space="preserve"> от </w:t>
      </w:r>
      <w:r w:rsidRPr="00B2043C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октября </w:t>
      </w:r>
      <w:r w:rsidRPr="00B2043C">
        <w:rPr>
          <w:color w:val="000000" w:themeColor="text1"/>
          <w:sz w:val="28"/>
          <w:szCs w:val="28"/>
        </w:rPr>
        <w:t xml:space="preserve">2003 </w:t>
      </w:r>
      <w:r>
        <w:rPr>
          <w:color w:val="000000" w:themeColor="text1"/>
          <w:sz w:val="28"/>
          <w:szCs w:val="28"/>
        </w:rPr>
        <w:t>года № </w:t>
      </w:r>
      <w:r w:rsidRPr="00B2043C">
        <w:rPr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color w:val="000000" w:themeColor="text1"/>
          <w:sz w:val="28"/>
          <w:szCs w:val="28"/>
        </w:rPr>
        <w:t xml:space="preserve">статьей 4 </w:t>
      </w:r>
      <w:r>
        <w:rPr>
          <w:sz w:val="28"/>
          <w:szCs w:val="28"/>
        </w:rPr>
        <w:t>Федерального закона от 12 июня 2002 года № 67-ФЗ</w:t>
      </w:r>
      <w:proofErr w:type="gramStart"/>
      <w:r>
        <w:rPr>
          <w:sz w:val="28"/>
          <w:szCs w:val="28"/>
        </w:rPr>
        <w:t>«О</w:t>
      </w:r>
      <w:proofErr w:type="gramEnd"/>
      <w:r>
        <w:rPr>
          <w:sz w:val="28"/>
          <w:szCs w:val="28"/>
        </w:rPr>
        <w:t>б основных гарантиях избирательных прав и права на участие в референдуме граждан Российской Федерации»,</w:t>
      </w:r>
      <w:r w:rsidRPr="00B2043C">
        <w:rPr>
          <w:color w:val="000000" w:themeColor="text1"/>
          <w:sz w:val="28"/>
          <w:szCs w:val="28"/>
        </w:rPr>
        <w:t xml:space="preserve">на основании </w:t>
      </w:r>
      <w:r w:rsidR="00873514">
        <w:rPr>
          <w:color w:val="000000" w:themeColor="text1"/>
          <w:sz w:val="28"/>
          <w:szCs w:val="28"/>
        </w:rPr>
        <w:t>статьи 8</w:t>
      </w:r>
      <w:r w:rsidRPr="00B2043C">
        <w:rPr>
          <w:color w:val="000000" w:themeColor="text1"/>
          <w:sz w:val="28"/>
          <w:szCs w:val="28"/>
        </w:rPr>
        <w:t xml:space="preserve"> Устава </w:t>
      </w:r>
      <w:proofErr w:type="spellStart"/>
      <w:r w:rsidR="00873514">
        <w:rPr>
          <w:color w:val="000000" w:themeColor="text1"/>
          <w:sz w:val="28"/>
          <w:szCs w:val="28"/>
        </w:rPr>
        <w:t>Лобинского</w:t>
      </w:r>
      <w:proofErr w:type="spellEnd"/>
      <w:r w:rsidR="00873514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873514">
        <w:rPr>
          <w:color w:val="000000" w:themeColor="text1"/>
          <w:sz w:val="28"/>
          <w:szCs w:val="28"/>
        </w:rPr>
        <w:t>Лобинского</w:t>
      </w:r>
      <w:proofErr w:type="spellEnd"/>
      <w:r w:rsidR="00873514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</w:p>
    <w:p w:rsidR="00D71EB6" w:rsidRPr="00B2043C" w:rsidRDefault="00D71EB6" w:rsidP="00D71EB6">
      <w:pPr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РЕШИЛ:</w:t>
      </w:r>
    </w:p>
    <w:p w:rsidR="00D71EB6" w:rsidRPr="001C7D20" w:rsidRDefault="00D71EB6" w:rsidP="00D71EB6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1. </w:t>
      </w:r>
      <w:r>
        <w:rPr>
          <w:color w:val="000000" w:themeColor="text1"/>
          <w:sz w:val="28"/>
          <w:szCs w:val="28"/>
        </w:rPr>
        <w:t>Внести в</w:t>
      </w:r>
      <w:r w:rsidRPr="00B2043C">
        <w:rPr>
          <w:color w:val="000000" w:themeColor="text1"/>
          <w:sz w:val="28"/>
          <w:szCs w:val="28"/>
        </w:rPr>
        <w:t xml:space="preserve"> Положение </w:t>
      </w:r>
      <w:r>
        <w:rPr>
          <w:color w:val="000000" w:themeColor="text1"/>
          <w:sz w:val="28"/>
          <w:szCs w:val="28"/>
        </w:rPr>
        <w:t>о</w:t>
      </w:r>
      <w:r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proofErr w:type="spellStart"/>
      <w:r w:rsidR="00873514">
        <w:rPr>
          <w:color w:val="000000" w:themeColor="text1"/>
          <w:sz w:val="28"/>
          <w:szCs w:val="28"/>
        </w:rPr>
        <w:t>Лобинского</w:t>
      </w:r>
      <w:proofErr w:type="spellEnd"/>
      <w:r w:rsidR="00873514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 w:rsidRPr="001C7D20">
        <w:rPr>
          <w:color w:val="000000" w:themeColor="text1"/>
          <w:sz w:val="28"/>
          <w:szCs w:val="28"/>
        </w:rPr>
        <w:t>утвержденное решением</w:t>
      </w:r>
      <w:r>
        <w:rPr>
          <w:color w:val="000000" w:themeColor="text1"/>
          <w:sz w:val="28"/>
          <w:szCs w:val="28"/>
        </w:rPr>
        <w:t xml:space="preserve"> </w:t>
      </w:r>
      <w:r w:rsidR="00873514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873514">
        <w:rPr>
          <w:color w:val="000000" w:themeColor="text1"/>
          <w:sz w:val="28"/>
          <w:szCs w:val="28"/>
        </w:rPr>
        <w:t>Лобинского</w:t>
      </w:r>
      <w:proofErr w:type="spellEnd"/>
      <w:r w:rsidR="00873514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  <w:r w:rsidRPr="001C7D20">
        <w:rPr>
          <w:i/>
          <w:color w:val="000000" w:themeColor="text1"/>
          <w:sz w:val="28"/>
          <w:szCs w:val="28"/>
        </w:rPr>
        <w:t xml:space="preserve"> </w:t>
      </w:r>
      <w:r w:rsidR="00873514">
        <w:rPr>
          <w:color w:val="000000" w:themeColor="text1"/>
          <w:sz w:val="28"/>
          <w:szCs w:val="28"/>
        </w:rPr>
        <w:t xml:space="preserve">от 1.05.2020 </w:t>
      </w:r>
      <w:r w:rsidRPr="001C7D20">
        <w:rPr>
          <w:color w:val="000000" w:themeColor="text1"/>
          <w:sz w:val="28"/>
          <w:szCs w:val="28"/>
        </w:rPr>
        <w:t xml:space="preserve"> №</w:t>
      </w:r>
      <w:r w:rsidR="00880104">
        <w:rPr>
          <w:color w:val="000000" w:themeColor="text1"/>
          <w:sz w:val="28"/>
          <w:szCs w:val="28"/>
        </w:rPr>
        <w:t xml:space="preserve"> 193 </w:t>
      </w:r>
      <w:r>
        <w:rPr>
          <w:color w:val="000000" w:themeColor="text1"/>
          <w:sz w:val="28"/>
          <w:szCs w:val="28"/>
        </w:rPr>
        <w:t xml:space="preserve"> следующие изменения:</w:t>
      </w:r>
    </w:p>
    <w:p w:rsidR="00D71EB6" w:rsidRDefault="00D71EB6" w:rsidP="00D71EB6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 пункт 3.1 дополнить подпунктом 12 следующего содержания:</w:t>
      </w:r>
    </w:p>
    <w:p w:rsidR="00D71EB6" w:rsidRPr="001C7D20" w:rsidRDefault="00D71EB6" w:rsidP="00D71EB6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«</w:t>
      </w:r>
      <w:r w:rsidRPr="001C7D20">
        <w:rPr>
          <w:color w:val="000000" w:themeColor="text1"/>
          <w:sz w:val="28"/>
          <w:szCs w:val="28"/>
        </w:rPr>
        <w:t>12) </w:t>
      </w:r>
      <w:r w:rsidRPr="001C7D20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5" w:history="1">
        <w:r w:rsidRPr="001C7D20">
          <w:rPr>
            <w:bCs/>
            <w:color w:val="000000" w:themeColor="text1"/>
            <w:sz w:val="28"/>
            <w:szCs w:val="28"/>
          </w:rPr>
          <w:t>статьей 106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7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Pr="001C7D20">
          <w:rPr>
            <w:bCs/>
            <w:color w:val="000000" w:themeColor="text1"/>
            <w:sz w:val="28"/>
            <w:szCs w:val="28"/>
          </w:rPr>
          <w:t>статьей 136</w:t>
        </w:r>
      </w:hyperlink>
      <w:r w:rsidRPr="001C7D20">
        <w:rPr>
          <w:bCs/>
          <w:color w:val="000000" w:themeColor="text1"/>
          <w:sz w:val="28"/>
          <w:szCs w:val="28"/>
        </w:rPr>
        <w:t>,</w:t>
      </w:r>
      <w:proofErr w:type="gramEnd"/>
      <w:r w:rsidRPr="001C7D20">
        <w:rPr>
          <w:bCs/>
          <w:color w:val="000000" w:themeColor="text1"/>
          <w:sz w:val="28"/>
          <w:szCs w:val="28"/>
        </w:rPr>
        <w:t xml:space="preserve"> </w:t>
      </w:r>
      <w:hyperlink r:id="rId14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15" w:history="1">
        <w:r w:rsidRPr="001C7D20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Pr="001C7D20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8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19" w:history="1">
        <w:r w:rsidRPr="001C7D20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2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3" w:history="1">
        <w:r w:rsidRPr="001C7D20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6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</w:t>
        </w:r>
        <w:bookmarkStart w:id="0" w:name="_GoBack"/>
        <w:bookmarkEnd w:id="0"/>
        <w:r w:rsidRPr="001C7D20">
          <w:rPr>
            <w:bCs/>
            <w:color w:val="000000" w:themeColor="text1"/>
            <w:sz w:val="28"/>
            <w:szCs w:val="28"/>
          </w:rPr>
          <w:t>тьи 200.3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207.2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Pr="001C7D20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243.4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Pr="001C7D20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48" w:history="1">
        <w:r w:rsidRPr="001C7D20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309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6" w:history="1">
        <w:r w:rsidRPr="001C7D20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</w:t>
      </w:r>
      <w:r>
        <w:rPr>
          <w:bCs/>
          <w:color w:val="000000" w:themeColor="text1"/>
          <w:sz w:val="28"/>
          <w:szCs w:val="28"/>
        </w:rPr>
        <w:t xml:space="preserve"> снятия или погашения судимости</w:t>
      </w:r>
      <w:proofErr w:type="gramStart"/>
      <w:r>
        <w:rPr>
          <w:bCs/>
          <w:color w:val="000000" w:themeColor="text1"/>
          <w:sz w:val="28"/>
          <w:szCs w:val="28"/>
        </w:rPr>
        <w:t>.».</w:t>
      </w:r>
      <w:proofErr w:type="gramEnd"/>
    </w:p>
    <w:p w:rsidR="00BC4A26" w:rsidRDefault="00D71EB6" w:rsidP="00D71EB6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Опубликовать настоящее решение</w:t>
      </w:r>
      <w:r>
        <w:rPr>
          <w:color w:val="000000" w:themeColor="text1"/>
          <w:sz w:val="28"/>
          <w:szCs w:val="28"/>
        </w:rPr>
        <w:t xml:space="preserve"> </w:t>
      </w:r>
      <w:r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BC4A26">
        <w:rPr>
          <w:color w:val="000000" w:themeColor="text1"/>
          <w:sz w:val="28"/>
          <w:szCs w:val="28"/>
        </w:rPr>
        <w:t xml:space="preserve"> «Вестник» </w:t>
      </w:r>
      <w:proofErr w:type="spellStart"/>
      <w:r w:rsidR="00BC4A26">
        <w:rPr>
          <w:color w:val="000000" w:themeColor="text1"/>
          <w:sz w:val="28"/>
          <w:szCs w:val="28"/>
        </w:rPr>
        <w:t>Лобинского</w:t>
      </w:r>
      <w:proofErr w:type="spellEnd"/>
      <w:r w:rsidR="00BC4A26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  <w:r w:rsidRPr="00B2043C">
        <w:rPr>
          <w:i/>
          <w:color w:val="000000" w:themeColor="text1"/>
          <w:sz w:val="28"/>
          <w:szCs w:val="28"/>
        </w:rPr>
        <w:t xml:space="preserve"> </w:t>
      </w:r>
      <w:r w:rsidRPr="00B2043C">
        <w:rPr>
          <w:color w:val="000000" w:themeColor="text1"/>
          <w:sz w:val="28"/>
          <w:szCs w:val="28"/>
        </w:rPr>
        <w:t xml:space="preserve">и на официальном сайте </w:t>
      </w:r>
      <w:proofErr w:type="spellStart"/>
      <w:r w:rsidR="00BC4A26">
        <w:rPr>
          <w:color w:val="000000" w:themeColor="text1"/>
          <w:sz w:val="28"/>
          <w:szCs w:val="28"/>
        </w:rPr>
        <w:t>Лобинского</w:t>
      </w:r>
      <w:proofErr w:type="spellEnd"/>
      <w:r w:rsidR="00BC4A26">
        <w:rPr>
          <w:color w:val="000000" w:themeColor="text1"/>
          <w:sz w:val="28"/>
          <w:szCs w:val="28"/>
        </w:rPr>
        <w:t xml:space="preserve"> сельсовета Краснозерского района Новосибирской области.</w:t>
      </w:r>
    </w:p>
    <w:p w:rsidR="00D71EB6" w:rsidRDefault="00D71EB6" w:rsidP="00D71EB6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Pr="00BC4A26">
        <w:rPr>
          <w:rFonts w:ascii="Times New Roman" w:hAnsi="Times New Roman" w:cs="Times New Roman"/>
          <w:sz w:val="28"/>
          <w:szCs w:val="28"/>
          <w:lang w:eastAsia="ar-SA"/>
        </w:rPr>
        <w:t>Лобинского</w:t>
      </w:r>
      <w:proofErr w:type="spellEnd"/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                          Председатель Совета депутатов              </w:t>
      </w: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</w:t>
      </w:r>
      <w:proofErr w:type="spellStart"/>
      <w:r w:rsidRPr="00BC4A26">
        <w:rPr>
          <w:rFonts w:ascii="Times New Roman" w:hAnsi="Times New Roman" w:cs="Times New Roman"/>
          <w:sz w:val="28"/>
          <w:szCs w:val="28"/>
          <w:lang w:eastAsia="ar-SA"/>
        </w:rPr>
        <w:t>Лобинского</w:t>
      </w:r>
      <w:proofErr w:type="spellEnd"/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</w:t>
      </w: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>Новосибирской области                                      Краснозерского района</w:t>
      </w: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Новосибирской области</w:t>
      </w: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</w:t>
      </w:r>
      <w:proofErr w:type="spellStart"/>
      <w:r w:rsidRPr="00BC4A26">
        <w:rPr>
          <w:rFonts w:ascii="Times New Roman" w:hAnsi="Times New Roman" w:cs="Times New Roman"/>
          <w:sz w:val="28"/>
          <w:szCs w:val="28"/>
          <w:lang w:eastAsia="ar-SA"/>
        </w:rPr>
        <w:t>Ю.А.Довгаль</w:t>
      </w:r>
      <w:proofErr w:type="spellEnd"/>
      <w:r w:rsidRPr="00BC4A26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</w:t>
      </w:r>
      <w:proofErr w:type="spellStart"/>
      <w:r w:rsidRPr="00BC4A26">
        <w:rPr>
          <w:rFonts w:ascii="Times New Roman" w:hAnsi="Times New Roman" w:cs="Times New Roman"/>
          <w:sz w:val="28"/>
          <w:szCs w:val="28"/>
          <w:lang w:eastAsia="ar-SA"/>
        </w:rPr>
        <w:t>Л.К.Галай</w:t>
      </w:r>
      <w:proofErr w:type="spellEnd"/>
    </w:p>
    <w:p w:rsidR="00BC4A26" w:rsidRPr="00BC4A26" w:rsidRDefault="00BC4A26" w:rsidP="00BC4A26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C4A26">
        <w:rPr>
          <w:rFonts w:ascii="Times New Roman" w:hAnsi="Times New Roman" w:cs="Times New Roman"/>
          <w:sz w:val="28"/>
          <w:szCs w:val="28"/>
          <w:lang w:eastAsia="ar-SA"/>
        </w:rPr>
        <w:t>«___» _________2020 года                                      «____» ________2020 года</w:t>
      </w:r>
    </w:p>
    <w:p w:rsidR="00BC4A26" w:rsidRPr="00B2043C" w:rsidRDefault="00BC4A26" w:rsidP="00BC4A26">
      <w:pPr>
        <w:spacing w:after="0"/>
        <w:ind w:firstLine="851"/>
        <w:jc w:val="both"/>
        <w:rPr>
          <w:color w:val="000000" w:themeColor="text1"/>
          <w:sz w:val="28"/>
          <w:szCs w:val="28"/>
        </w:rPr>
      </w:pPr>
    </w:p>
    <w:p w:rsidR="00D71EB6" w:rsidRPr="00B2043C" w:rsidRDefault="00D71EB6" w:rsidP="00D71EB6">
      <w:pPr>
        <w:ind w:firstLine="540"/>
        <w:jc w:val="both"/>
        <w:rPr>
          <w:color w:val="000000" w:themeColor="text1"/>
          <w:sz w:val="28"/>
          <w:szCs w:val="28"/>
        </w:rPr>
      </w:pPr>
    </w:p>
    <w:p w:rsidR="00D71EB6" w:rsidRDefault="00D71EB6" w:rsidP="00D71EB6">
      <w:pPr>
        <w:ind w:firstLine="540"/>
        <w:jc w:val="both"/>
        <w:rPr>
          <w:color w:val="000000" w:themeColor="text1"/>
          <w:sz w:val="28"/>
          <w:szCs w:val="28"/>
        </w:rPr>
      </w:pPr>
    </w:p>
    <w:p w:rsidR="001A36BF" w:rsidRDefault="001A36BF" w:rsidP="00D71EB6">
      <w:pPr>
        <w:ind w:firstLine="540"/>
        <w:jc w:val="both"/>
        <w:rPr>
          <w:color w:val="000000" w:themeColor="text1"/>
          <w:sz w:val="28"/>
          <w:szCs w:val="28"/>
        </w:rPr>
      </w:pPr>
    </w:p>
    <w:p w:rsidR="001A36BF" w:rsidRDefault="001A36BF" w:rsidP="00D71EB6">
      <w:pPr>
        <w:ind w:firstLine="540"/>
        <w:jc w:val="both"/>
        <w:rPr>
          <w:color w:val="000000" w:themeColor="text1"/>
          <w:sz w:val="28"/>
          <w:szCs w:val="28"/>
        </w:rPr>
      </w:pPr>
    </w:p>
    <w:p w:rsidR="001A36BF" w:rsidRPr="00B2043C" w:rsidRDefault="001A36BF" w:rsidP="00D71EB6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D71EB6" w:rsidRPr="00B2043C" w:rsidTr="00741D64">
        <w:tc>
          <w:tcPr>
            <w:tcW w:w="4644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EB6" w:rsidRPr="00B2043C" w:rsidTr="00741D64">
        <w:tc>
          <w:tcPr>
            <w:tcW w:w="4644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D71EB6" w:rsidRPr="00B2043C" w:rsidRDefault="00D71EB6" w:rsidP="00741D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71EB6" w:rsidRDefault="00D71EB6" w:rsidP="003354A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354AA" w:rsidRDefault="003354AA" w:rsidP="006F76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3354AA" w:rsidSect="00537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73169"/>
    <w:multiLevelType w:val="hybridMultilevel"/>
    <w:tmpl w:val="F9141118"/>
    <w:lvl w:ilvl="0" w:tplc="BB7029A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264056"/>
    <w:multiLevelType w:val="hybridMultilevel"/>
    <w:tmpl w:val="F9141118"/>
    <w:lvl w:ilvl="0" w:tplc="BB7029A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F764B"/>
    <w:rsid w:val="001A36BF"/>
    <w:rsid w:val="003354AA"/>
    <w:rsid w:val="00537809"/>
    <w:rsid w:val="00626259"/>
    <w:rsid w:val="006F764B"/>
    <w:rsid w:val="00873514"/>
    <w:rsid w:val="00880104"/>
    <w:rsid w:val="008B4DDA"/>
    <w:rsid w:val="00BC4A26"/>
    <w:rsid w:val="00CE1972"/>
    <w:rsid w:val="00D7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09"/>
  </w:style>
  <w:style w:type="paragraph" w:styleId="1">
    <w:name w:val="heading 1"/>
    <w:basedOn w:val="a"/>
    <w:next w:val="a"/>
    <w:link w:val="10"/>
    <w:qFormat/>
    <w:rsid w:val="00D71E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D71EB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764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71EB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D71EB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rsid w:val="00D71E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D71EB6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rsid w:val="00D71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18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47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0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7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0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41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4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1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2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37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3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58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5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15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3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9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4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2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4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27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5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48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56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8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51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17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3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38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6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9EF3DBDF8AFD375B7DFC860C6857FD26A84S1o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8</cp:revision>
  <cp:lastPrinted>2020-06-22T05:34:00Z</cp:lastPrinted>
  <dcterms:created xsi:type="dcterms:W3CDTF">2020-05-29T06:17:00Z</dcterms:created>
  <dcterms:modified xsi:type="dcterms:W3CDTF">2020-06-22T05:34:00Z</dcterms:modified>
</cp:coreProperties>
</file>